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ABF82B" w14:textId="4D262650" w:rsidR="005B4AB1" w:rsidRDefault="00CC2524">
      <w:pPr>
        <w:widowControl w:val="0"/>
        <w:spacing w:line="240" w:lineRule="auto"/>
        <w:ind w:left="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Postgraduate Research</w:t>
      </w:r>
      <w:r w:rsidR="008839F0">
        <w:rPr>
          <w:rFonts w:ascii="Calibri" w:eastAsia="Calibri" w:hAnsi="Calibri" w:cs="Calibri"/>
          <w:b/>
          <w:sz w:val="24"/>
          <w:szCs w:val="24"/>
        </w:rPr>
        <w:t xml:space="preserve"> Scholarship</w:t>
      </w:r>
      <w:r>
        <w:rPr>
          <w:rFonts w:ascii="Calibri" w:eastAsia="Calibri" w:hAnsi="Calibri" w:cs="Calibri"/>
          <w:b/>
          <w:sz w:val="24"/>
          <w:szCs w:val="24"/>
        </w:rPr>
        <w:t>s shortlisting criteria – Faculty of Social Sciences and Law</w:t>
      </w:r>
    </w:p>
    <w:p w14:paraId="0EABF82D" w14:textId="77777777" w:rsidR="005B4AB1" w:rsidRDefault="005B4AB1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164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5"/>
        <w:gridCol w:w="2915"/>
        <w:gridCol w:w="2914"/>
        <w:gridCol w:w="2914"/>
        <w:gridCol w:w="2914"/>
        <w:gridCol w:w="1861"/>
      </w:tblGrid>
      <w:tr w:rsidR="00E96398" w14:paraId="0EABF833" w14:textId="16D577AB" w:rsidTr="00E96398">
        <w:trPr>
          <w:jc w:val="center"/>
        </w:trPr>
        <w:tc>
          <w:tcPr>
            <w:tcW w:w="29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BF82E" w14:textId="77777777" w:rsidR="00E96398" w:rsidRPr="008048C9" w:rsidRDefault="00E96398">
            <w:pPr>
              <w:keepNext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highlight w:val="yellow"/>
              </w:rPr>
            </w:pPr>
          </w:p>
        </w:tc>
        <w:tc>
          <w:tcPr>
            <w:tcW w:w="29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BF82F" w14:textId="7AB692E0" w:rsidR="00E96398" w:rsidRPr="008048C9" w:rsidRDefault="00E96398">
            <w:pPr>
              <w:keepNext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2914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BF830" w14:textId="7329CBCB" w:rsidR="00E96398" w:rsidRPr="008048C9" w:rsidRDefault="00E96398">
            <w:pPr>
              <w:keepNext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2914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BF831" w14:textId="23EDC79D" w:rsidR="00E96398" w:rsidRPr="008048C9" w:rsidRDefault="00E96398">
            <w:pPr>
              <w:keepNext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2914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BF832" w14:textId="174D2D0B" w:rsidR="00E96398" w:rsidRPr="008048C9" w:rsidRDefault="00E96398">
            <w:pPr>
              <w:keepNext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861" w:type="dxa"/>
            <w:shd w:val="clear" w:color="auto" w:fill="434343"/>
          </w:tcPr>
          <w:p w14:paraId="165CA9E0" w14:textId="26EC7947" w:rsidR="00E96398" w:rsidRPr="008048C9" w:rsidRDefault="00E96398">
            <w:pPr>
              <w:keepNext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1</w:t>
            </w:r>
            <w:r w:rsidR="00CD0BB1" w:rsidRPr="008048C9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(</w:t>
            </w:r>
            <w:proofErr w:type="spellStart"/>
            <w:r w:rsidR="00CD0BB1" w:rsidRPr="008048C9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unfundable</w:t>
            </w:r>
            <w:proofErr w:type="spellEnd"/>
            <w:r w:rsidR="00CD0BB1" w:rsidRPr="008048C9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1C1A1F" w14:paraId="0EABF839" w14:textId="7A009678" w:rsidTr="00E96398">
        <w:trPr>
          <w:jc w:val="center"/>
        </w:trPr>
        <w:tc>
          <w:tcPr>
            <w:tcW w:w="29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F834" w14:textId="0DA61181" w:rsidR="001C1A1F" w:rsidRPr="008048C9" w:rsidRDefault="001C1A1F" w:rsidP="001C1A1F">
            <w:pPr>
              <w:keepNext/>
              <w:widowControl w:val="0"/>
              <w:spacing w:line="240" w:lineRule="auto"/>
              <w:ind w:left="3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Potential for academic excellence </w:t>
            </w:r>
          </w:p>
        </w:tc>
        <w:tc>
          <w:tcPr>
            <w:tcW w:w="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F835" w14:textId="433D27D6" w:rsidR="001C1A1F" w:rsidRPr="008048C9" w:rsidRDefault="001C1A1F" w:rsidP="001C1A1F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>Academically outstanding candidate</w:t>
            </w:r>
            <w:r w:rsidR="0020632F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gramStart"/>
            <w:r w:rsidR="0020632F">
              <w:rPr>
                <w:rFonts w:ascii="Calibri" w:eastAsia="Calibri" w:hAnsi="Calibri" w:cs="Calibri"/>
                <w:sz w:val="20"/>
                <w:szCs w:val="20"/>
              </w:rPr>
              <w:t>e.g.</w:t>
            </w:r>
            <w:proofErr w:type="gramEnd"/>
            <w:r w:rsidR="002063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7209E">
              <w:rPr>
                <w:rFonts w:ascii="Calibri" w:eastAsia="Calibri" w:hAnsi="Calibri" w:cs="Calibri"/>
                <w:sz w:val="20"/>
                <w:szCs w:val="20"/>
              </w:rPr>
              <w:t xml:space="preserve">academic achievements </w:t>
            </w:r>
            <w:r w:rsidR="0020632F">
              <w:rPr>
                <w:rFonts w:ascii="Calibri" w:eastAsia="Calibri" w:hAnsi="Calibri" w:cs="Calibri"/>
                <w:sz w:val="20"/>
                <w:szCs w:val="20"/>
              </w:rPr>
              <w:t xml:space="preserve">assessed via CV, personal </w:t>
            </w:r>
            <w:r w:rsidR="00AF2028">
              <w:rPr>
                <w:rFonts w:ascii="Calibri" w:eastAsia="Calibri" w:hAnsi="Calibri" w:cs="Calibri"/>
                <w:sz w:val="20"/>
                <w:szCs w:val="20"/>
              </w:rPr>
              <w:t>statement and references)</w:t>
            </w:r>
            <w:r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, and/or demonstrating significant </w:t>
            </w:r>
            <w:r w:rsidR="000B085A">
              <w:rPr>
                <w:rFonts w:ascii="Calibri" w:eastAsia="Calibri" w:hAnsi="Calibri" w:cs="Calibri"/>
                <w:sz w:val="20"/>
                <w:szCs w:val="20"/>
              </w:rPr>
              <w:t xml:space="preserve">potential and experience from outside academia </w:t>
            </w:r>
            <w:r w:rsidRPr="008048C9">
              <w:rPr>
                <w:rFonts w:ascii="Calibri" w:eastAsia="Calibri" w:hAnsi="Calibri" w:cs="Calibri"/>
                <w:sz w:val="20"/>
                <w:szCs w:val="20"/>
              </w:rPr>
              <w:t>(e.g. work experience)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F836" w14:textId="7837842F" w:rsidR="001C1A1F" w:rsidRPr="008048C9" w:rsidRDefault="006854EC" w:rsidP="001C1A1F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Academically strong candidate, and/or demonstrating strong </w:t>
            </w:r>
            <w:r w:rsidR="005006A0">
              <w:rPr>
                <w:rFonts w:ascii="Calibri" w:eastAsia="Calibri" w:hAnsi="Calibri" w:cs="Calibri"/>
                <w:sz w:val="20"/>
                <w:szCs w:val="20"/>
              </w:rPr>
              <w:t>potential and experience from outside academia</w:t>
            </w:r>
            <w:r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F837" w14:textId="54AB775D" w:rsidR="001C1A1F" w:rsidRPr="008048C9" w:rsidRDefault="00CD455C" w:rsidP="001C1A1F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Academically average candidate, </w:t>
            </w:r>
            <w:r w:rsidR="00622F1A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including on </w:t>
            </w:r>
            <w:r w:rsidR="005006A0">
              <w:rPr>
                <w:rFonts w:ascii="Calibri" w:eastAsia="Calibri" w:hAnsi="Calibri" w:cs="Calibri"/>
                <w:sz w:val="20"/>
                <w:szCs w:val="20"/>
              </w:rPr>
              <w:t>potential and experience from outside academia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F838" w14:textId="3DF99A18" w:rsidR="001C1A1F" w:rsidRPr="008048C9" w:rsidRDefault="00F3456B" w:rsidP="001C1A1F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>Academically weaker candidate (only m</w:t>
            </w:r>
            <w:r w:rsidR="001C1A1F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eets </w:t>
            </w:r>
            <w:r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 w:rsidR="001C1A1F" w:rsidRPr="008048C9">
              <w:rPr>
                <w:rFonts w:ascii="Calibri" w:eastAsia="Calibri" w:hAnsi="Calibri" w:cs="Calibri"/>
                <w:sz w:val="20"/>
                <w:szCs w:val="20"/>
              </w:rPr>
              <w:t>minimum admissions criteria</w:t>
            </w:r>
            <w:r w:rsidRPr="008048C9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61" w:type="dxa"/>
          </w:tcPr>
          <w:p w14:paraId="039962CC" w14:textId="2DDC6FEF" w:rsidR="001C1A1F" w:rsidRPr="008048C9" w:rsidRDefault="00CD0BB1" w:rsidP="001C1A1F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1C1A1F" w:rsidRPr="008048C9">
              <w:rPr>
                <w:rFonts w:ascii="Calibri" w:eastAsia="Calibri" w:hAnsi="Calibri" w:cs="Calibri"/>
                <w:sz w:val="20"/>
                <w:szCs w:val="20"/>
              </w:rPr>
              <w:t>oes not meet minimum admissions criteria</w:t>
            </w:r>
          </w:p>
        </w:tc>
      </w:tr>
      <w:tr w:rsidR="001C1A1F" w14:paraId="33B10AB5" w14:textId="77777777" w:rsidTr="00E96398">
        <w:trPr>
          <w:jc w:val="center"/>
        </w:trPr>
        <w:tc>
          <w:tcPr>
            <w:tcW w:w="29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2EC1E" w14:textId="5F048E9E" w:rsidR="001C1A1F" w:rsidRPr="008048C9" w:rsidRDefault="001C1A1F" w:rsidP="001C1A1F">
            <w:pPr>
              <w:keepNext/>
              <w:widowControl w:val="0"/>
              <w:spacing w:line="240" w:lineRule="auto"/>
              <w:ind w:left="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b/>
                <w:sz w:val="20"/>
                <w:szCs w:val="20"/>
              </w:rPr>
              <w:t>Project alignment</w:t>
            </w:r>
            <w:r w:rsidR="000F4C8E" w:rsidRPr="008048C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with strategic priorities</w:t>
            </w:r>
            <w:r w:rsidR="009B5861" w:rsidRPr="008048C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or </w:t>
            </w:r>
            <w:r w:rsidR="00467213" w:rsidRPr="008048C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demonstration of inter-/ cross-disciplinarity </w:t>
            </w:r>
            <w:r w:rsidR="000F4C8E" w:rsidRPr="008048C9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467213" w:rsidRPr="008048C9">
              <w:rPr>
                <w:rFonts w:ascii="Calibri" w:eastAsia="Calibri" w:hAnsi="Calibri" w:cs="Calibri"/>
                <w:b/>
                <w:sz w:val="20"/>
                <w:szCs w:val="20"/>
              </w:rPr>
              <w:t>depending on the scholarship</w:t>
            </w:r>
            <w:r w:rsidR="000F4C8E" w:rsidRPr="008048C9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26DF" w14:textId="01761B46" w:rsidR="001C1A1F" w:rsidRPr="008048C9" w:rsidRDefault="00037C0A" w:rsidP="001C1A1F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Strategic priority is </w:t>
            </w:r>
            <w:proofErr w:type="gramStart"/>
            <w:r w:rsidRPr="008048C9">
              <w:rPr>
                <w:rFonts w:ascii="Calibri" w:eastAsia="Calibri" w:hAnsi="Calibri" w:cs="Calibri"/>
                <w:sz w:val="20"/>
                <w:szCs w:val="20"/>
              </w:rPr>
              <w:t>clear</w:t>
            </w:r>
            <w:proofErr w:type="gramEnd"/>
            <w:r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55D47" w:rsidRPr="008048C9">
              <w:rPr>
                <w:rFonts w:ascii="Calibri" w:eastAsia="Calibri" w:hAnsi="Calibri" w:cs="Calibri"/>
                <w:sz w:val="20"/>
                <w:szCs w:val="20"/>
              </w:rPr>
              <w:t>and p</w:t>
            </w:r>
            <w:r w:rsidR="000F4C8E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roject aligns </w:t>
            </w:r>
            <w:r w:rsidR="00014A7B" w:rsidRPr="008048C9">
              <w:rPr>
                <w:rFonts w:ascii="Calibri" w:eastAsia="Calibri" w:hAnsi="Calibri" w:cs="Calibri"/>
                <w:sz w:val="20"/>
                <w:szCs w:val="20"/>
              </w:rPr>
              <w:t>outstandingly</w:t>
            </w:r>
            <w:r w:rsidR="000F4C8E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with </w:t>
            </w:r>
            <w:r w:rsidR="00014A7B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the strategic </w:t>
            </w:r>
            <w:r w:rsidR="00E3031B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research </w:t>
            </w:r>
            <w:r w:rsidR="00014A7B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priorities outlined </w:t>
            </w:r>
            <w:r w:rsidR="00E3031B" w:rsidRPr="008048C9">
              <w:rPr>
                <w:rFonts w:ascii="Calibri" w:eastAsia="Calibri" w:hAnsi="Calibri" w:cs="Calibri"/>
                <w:sz w:val="20"/>
                <w:szCs w:val="20"/>
              </w:rPr>
              <w:t>in the scholarship brief</w:t>
            </w:r>
            <w:r w:rsidR="00FB4A12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(or, inter-/ cross-disciplinarity is </w:t>
            </w:r>
            <w:r w:rsidR="00DE1F24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very </w:t>
            </w:r>
            <w:r w:rsidR="00FB4A12" w:rsidRPr="008048C9">
              <w:rPr>
                <w:rFonts w:ascii="Calibri" w:eastAsia="Calibri" w:hAnsi="Calibri" w:cs="Calibri"/>
                <w:sz w:val="20"/>
                <w:szCs w:val="20"/>
              </w:rPr>
              <w:t>clear)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091D" w14:textId="7938B6D7" w:rsidR="001C1A1F" w:rsidRPr="008048C9" w:rsidRDefault="00E55D47" w:rsidP="001C1A1F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>Strategic priority is clear and there is s</w:t>
            </w:r>
            <w:r w:rsidR="00BD7A73" w:rsidRPr="008048C9">
              <w:rPr>
                <w:rFonts w:ascii="Calibri" w:eastAsia="Calibri" w:hAnsi="Calibri" w:cs="Calibri"/>
                <w:sz w:val="20"/>
                <w:szCs w:val="20"/>
              </w:rPr>
              <w:t>trong alignment between the p</w:t>
            </w:r>
            <w:r w:rsidR="004E5011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roject </w:t>
            </w:r>
            <w:r w:rsidR="00BD7A73" w:rsidRPr="008048C9">
              <w:rPr>
                <w:rFonts w:ascii="Calibri" w:eastAsia="Calibri" w:hAnsi="Calibri" w:cs="Calibri"/>
                <w:sz w:val="20"/>
                <w:szCs w:val="20"/>
              </w:rPr>
              <w:t>and the strategic research priorities outlined in the scholarship brief</w:t>
            </w:r>
            <w:r w:rsidR="00DE1F24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(or, inter-/ cross-disciplinarity is clear)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57AE" w14:textId="6F26E44B" w:rsidR="001C1A1F" w:rsidRPr="008048C9" w:rsidRDefault="00697C8E" w:rsidP="00BD7A73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>Strategic priority is reasonably clear</w:t>
            </w:r>
            <w:r w:rsidR="009168E0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(or can be divined from the information provided)</w:t>
            </w:r>
            <w:r w:rsidR="007D587C" w:rsidRPr="008048C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and/or </w:t>
            </w:r>
            <w:r w:rsidR="00830B06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 w:rsidRPr="008048C9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9301B4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roject aligns reasonably well </w:t>
            </w:r>
            <w:r w:rsidR="0062239B" w:rsidRPr="008048C9">
              <w:rPr>
                <w:rFonts w:ascii="Calibri" w:eastAsia="Calibri" w:hAnsi="Calibri" w:cs="Calibri"/>
                <w:sz w:val="20"/>
                <w:szCs w:val="20"/>
              </w:rPr>
              <w:t>with the strategic research priorities outlined in the scholarship brief</w:t>
            </w:r>
            <w:r w:rsidR="00DE1F24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(or, inter-/ cross-disciplinarity is reasonably clear)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F8641" w14:textId="760C69D6" w:rsidR="001C1A1F" w:rsidRPr="008048C9" w:rsidRDefault="00E55D47" w:rsidP="00BD7A73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Strategic priority is not clear, and/or </w:t>
            </w:r>
            <w:r w:rsidR="0029221A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there is </w:t>
            </w:r>
            <w:r w:rsidRPr="008048C9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35097F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eak alignment between the project and the strategic research priorities outlined in the scholarship brief </w:t>
            </w:r>
            <w:r w:rsidR="00DE1F24" w:rsidRPr="008048C9">
              <w:rPr>
                <w:rFonts w:ascii="Calibri" w:eastAsia="Calibri" w:hAnsi="Calibri" w:cs="Calibri"/>
                <w:sz w:val="20"/>
                <w:szCs w:val="20"/>
              </w:rPr>
              <w:t>(or, inter-/ cross-disciplinarity is not clear)</w:t>
            </w:r>
          </w:p>
        </w:tc>
        <w:tc>
          <w:tcPr>
            <w:tcW w:w="1861" w:type="dxa"/>
          </w:tcPr>
          <w:p w14:paraId="733E2F7F" w14:textId="5442A7B5" w:rsidR="001C1A1F" w:rsidRPr="008048C9" w:rsidRDefault="00996EBF" w:rsidP="001C1A1F">
            <w:pPr>
              <w:keepNext/>
              <w:widowControl w:val="0"/>
              <w:spacing w:line="240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>Information missing</w:t>
            </w:r>
          </w:p>
        </w:tc>
      </w:tr>
      <w:tr w:rsidR="007649A8" w14:paraId="0EABF84B" w14:textId="6E85DDA2" w:rsidTr="00E96398">
        <w:trPr>
          <w:jc w:val="center"/>
        </w:trPr>
        <w:tc>
          <w:tcPr>
            <w:tcW w:w="29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F846" w14:textId="77777777" w:rsidR="007649A8" w:rsidRPr="008048C9" w:rsidRDefault="007649A8" w:rsidP="007649A8">
            <w:pPr>
              <w:keepNext/>
              <w:widowControl w:val="0"/>
              <w:spacing w:line="243" w:lineRule="auto"/>
              <w:ind w:right="2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b/>
                <w:sz w:val="20"/>
                <w:szCs w:val="20"/>
              </w:rPr>
              <w:t>Research proposal</w:t>
            </w:r>
          </w:p>
        </w:tc>
        <w:tc>
          <w:tcPr>
            <w:tcW w:w="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F847" w14:textId="2CE8E0D5" w:rsidR="007649A8" w:rsidRPr="008048C9" w:rsidRDefault="007649A8" w:rsidP="007649A8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>Outstanding proposal</w:t>
            </w:r>
            <w:r w:rsidR="001051FC" w:rsidRPr="008048C9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051FC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demonstrates clarity of understanding of the research field, </w:t>
            </w:r>
            <w:r w:rsidR="00427E1E" w:rsidRPr="008048C9">
              <w:rPr>
                <w:rFonts w:ascii="Calibri" w:eastAsia="Calibri" w:hAnsi="Calibri" w:cs="Calibri"/>
                <w:sz w:val="20"/>
                <w:szCs w:val="20"/>
              </w:rPr>
              <w:t>outlin</w:t>
            </w:r>
            <w:r w:rsidR="001051FC" w:rsidRPr="008048C9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="00427E1E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C5CA9" w:rsidRPr="008048C9">
              <w:rPr>
                <w:rFonts w:ascii="Calibri" w:eastAsia="Calibri" w:hAnsi="Calibri" w:cs="Calibri"/>
                <w:sz w:val="20"/>
                <w:szCs w:val="20"/>
              </w:rPr>
              <w:t>gaps in the literature</w:t>
            </w:r>
            <w:r w:rsidR="00930C9E" w:rsidRPr="008048C9">
              <w:rPr>
                <w:rFonts w:ascii="Calibri" w:eastAsia="Calibri" w:hAnsi="Calibri" w:cs="Calibri"/>
                <w:sz w:val="20"/>
                <w:szCs w:val="20"/>
              </w:rPr>
              <w:t>, a clear research question</w:t>
            </w:r>
            <w:r w:rsidR="00871487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(and theoretical framework, where applicable)</w:t>
            </w:r>
            <w:r w:rsidR="00930C9E" w:rsidRPr="008048C9">
              <w:rPr>
                <w:rFonts w:ascii="Calibri" w:eastAsia="Calibri" w:hAnsi="Calibri" w:cs="Calibri"/>
                <w:sz w:val="20"/>
                <w:szCs w:val="20"/>
              </w:rPr>
              <w:t>, consider</w:t>
            </w:r>
            <w:r w:rsidR="00483EFC" w:rsidRPr="008048C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871487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C5CA9" w:rsidRPr="008048C9">
              <w:rPr>
                <w:rFonts w:ascii="Calibri" w:eastAsia="Calibri" w:hAnsi="Calibri" w:cs="Calibri"/>
                <w:sz w:val="20"/>
                <w:szCs w:val="20"/>
              </w:rPr>
              <w:t>originality</w:t>
            </w:r>
            <w:r w:rsidR="004B186F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of the project</w:t>
            </w:r>
            <w:r w:rsidR="00BD097B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 w:rsidR="001A1C2C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ethical implications (where relevant), </w:t>
            </w:r>
            <w:r w:rsidR="00A27F7A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and </w:t>
            </w:r>
            <w:r w:rsidR="00483EFC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outlines </w:t>
            </w:r>
            <w:r w:rsidR="00A27F7A" w:rsidRPr="008048C9">
              <w:rPr>
                <w:rFonts w:ascii="Calibri" w:eastAsia="Calibri" w:hAnsi="Calibri" w:cs="Calibri"/>
                <w:sz w:val="20"/>
                <w:szCs w:val="20"/>
              </w:rPr>
              <w:t>appropriate research methods to answer the research question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9340" w14:textId="2BD19DB7" w:rsidR="00721028" w:rsidRPr="008048C9" w:rsidRDefault="007B74FC" w:rsidP="007649A8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>Strong proposal</w:t>
            </w:r>
            <w:r w:rsidR="001775BE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, but slightly weaker on </w:t>
            </w:r>
            <w:r w:rsidR="00A90C73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clarity and/or understanding for </w:t>
            </w:r>
            <w:r w:rsidR="00BD097B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the criteria </w:t>
            </w:r>
            <w:r w:rsidR="004451A9" w:rsidRPr="008048C9">
              <w:rPr>
                <w:rFonts w:ascii="Calibri" w:eastAsia="Calibri" w:hAnsi="Calibri" w:cs="Calibri"/>
                <w:sz w:val="20"/>
                <w:szCs w:val="20"/>
              </w:rPr>
              <w:t>outlined</w:t>
            </w:r>
            <w:r w:rsidR="00EA3EE5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in the first </w:t>
            </w:r>
            <w:proofErr w:type="gramStart"/>
            <w:r w:rsidR="00EA3EE5" w:rsidRPr="008048C9">
              <w:rPr>
                <w:rFonts w:ascii="Calibri" w:eastAsia="Calibri" w:hAnsi="Calibri" w:cs="Calibri"/>
                <w:sz w:val="20"/>
                <w:szCs w:val="20"/>
              </w:rPr>
              <w:t>box</w:t>
            </w:r>
            <w:proofErr w:type="gramEnd"/>
          </w:p>
          <w:p w14:paraId="40143091" w14:textId="77777777" w:rsidR="00721028" w:rsidRPr="008048C9" w:rsidRDefault="00721028" w:rsidP="007649A8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BBC71B" w14:textId="77777777" w:rsidR="00721028" w:rsidRPr="008048C9" w:rsidRDefault="00721028" w:rsidP="007649A8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BEBA3B" w14:textId="77777777" w:rsidR="00721028" w:rsidRPr="008048C9" w:rsidRDefault="00721028" w:rsidP="007649A8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ABF848" w14:textId="059920A3" w:rsidR="00721028" w:rsidRPr="008048C9" w:rsidRDefault="00721028" w:rsidP="007649A8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DEAB" w14:textId="48904B62" w:rsidR="007B0760" w:rsidRPr="008048C9" w:rsidRDefault="007B0760" w:rsidP="007649A8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>Average proposal</w:t>
            </w:r>
            <w:r w:rsidR="00533BAD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, but weaker on clarity and/or understanding, and/or </w:t>
            </w:r>
            <w:r w:rsidR="008B616A" w:rsidRPr="008048C9">
              <w:rPr>
                <w:rFonts w:ascii="Calibri" w:eastAsia="Calibri" w:hAnsi="Calibri" w:cs="Calibri"/>
                <w:sz w:val="20"/>
                <w:szCs w:val="20"/>
              </w:rPr>
              <w:t>addresses some of the criteria outlined in the first box</w:t>
            </w:r>
            <w:r w:rsidR="008D49A3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reasonably well, but others less so</w:t>
            </w:r>
            <w:r w:rsidR="008B616A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661E17C" w14:textId="77777777" w:rsidR="007B0760" w:rsidRPr="008048C9" w:rsidRDefault="007B0760" w:rsidP="007649A8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43255D" w14:textId="77777777" w:rsidR="007B0760" w:rsidRPr="008048C9" w:rsidRDefault="007B0760" w:rsidP="007649A8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ABF849" w14:textId="2EB9A0C5" w:rsidR="007649A8" w:rsidRPr="008048C9" w:rsidRDefault="007649A8" w:rsidP="007649A8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F84A" w14:textId="638D5189" w:rsidR="007649A8" w:rsidRPr="008048C9" w:rsidRDefault="00510AC1" w:rsidP="007649A8">
            <w:pPr>
              <w:keepNext/>
              <w:widowControl w:val="0"/>
              <w:spacing w:line="240" w:lineRule="auto"/>
              <w:ind w:left="6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>Less than average proposal, weak</w:t>
            </w:r>
            <w:r w:rsidR="007F57E5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er on clarity and/or understanding, and/or addresses </w:t>
            </w:r>
            <w:r w:rsidR="00DD086F" w:rsidRPr="008048C9">
              <w:rPr>
                <w:rFonts w:ascii="Calibri" w:eastAsia="Calibri" w:hAnsi="Calibri" w:cs="Calibri"/>
                <w:sz w:val="20"/>
                <w:szCs w:val="20"/>
              </w:rPr>
              <w:t>fewer criteria outlined in the first box</w:t>
            </w:r>
            <w:r w:rsidR="000075EC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well</w:t>
            </w:r>
          </w:p>
        </w:tc>
        <w:tc>
          <w:tcPr>
            <w:tcW w:w="1861" w:type="dxa"/>
          </w:tcPr>
          <w:p w14:paraId="20948D35" w14:textId="56012304" w:rsidR="007649A8" w:rsidRPr="008048C9" w:rsidRDefault="007649A8" w:rsidP="007649A8">
            <w:pPr>
              <w:keepNext/>
              <w:widowControl w:val="0"/>
              <w:spacing w:line="240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Information missing, and/or the </w:t>
            </w:r>
            <w:r w:rsidR="00A31483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proposal </w:t>
            </w:r>
            <w:r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is inadequate. </w:t>
            </w:r>
          </w:p>
        </w:tc>
      </w:tr>
    </w:tbl>
    <w:p w14:paraId="0A299D17" w14:textId="77777777" w:rsidR="00901ABD" w:rsidRDefault="00901ABD"/>
    <w:tbl>
      <w:tblPr>
        <w:tblStyle w:val="a"/>
        <w:tblW w:w="164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5"/>
        <w:gridCol w:w="2915"/>
        <w:gridCol w:w="2914"/>
        <w:gridCol w:w="2914"/>
        <w:gridCol w:w="2914"/>
        <w:gridCol w:w="1861"/>
      </w:tblGrid>
      <w:tr w:rsidR="001C1A1F" w14:paraId="317DBC7A" w14:textId="77777777" w:rsidTr="00E96398">
        <w:trPr>
          <w:jc w:val="center"/>
        </w:trPr>
        <w:tc>
          <w:tcPr>
            <w:tcW w:w="29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F43C" w14:textId="7017BF13" w:rsidR="001C1A1F" w:rsidRPr="008048C9" w:rsidRDefault="001C1A1F" w:rsidP="001C1A1F">
            <w:pPr>
              <w:keepNext/>
              <w:widowControl w:val="0"/>
              <w:spacing w:line="243" w:lineRule="auto"/>
              <w:ind w:right="2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Project fit</w:t>
            </w:r>
          </w:p>
        </w:tc>
        <w:tc>
          <w:tcPr>
            <w:tcW w:w="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79CFA" w14:textId="6EC3E1E0" w:rsidR="001C1A1F" w:rsidRPr="008048C9" w:rsidRDefault="004A76D9" w:rsidP="001C1A1F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>Outstanding ‘synergy’ with supervisors, School/ Research Centre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1456" w14:textId="195BA5FD" w:rsidR="001C1A1F" w:rsidRPr="008048C9" w:rsidRDefault="004A76D9" w:rsidP="001C1A1F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>Strong ‘synergy’ with supervisors, School/ Research Centre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F0846" w14:textId="26FBB425" w:rsidR="001C1A1F" w:rsidRPr="008048C9" w:rsidRDefault="006072F3" w:rsidP="001C1A1F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>‘Synergy’ with supervisors, School/ Research Centre is reasonably clear</w:t>
            </w:r>
            <w:r w:rsidR="006A3AF4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(or can be divined from the information provided)</w:t>
            </w:r>
            <w:r w:rsidR="007D587C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, and/or </w:t>
            </w:r>
            <w:r w:rsidR="00830B06" w:rsidRPr="008048C9">
              <w:rPr>
                <w:rFonts w:ascii="Calibri" w:eastAsia="Calibri" w:hAnsi="Calibri" w:cs="Calibri"/>
                <w:sz w:val="20"/>
                <w:szCs w:val="20"/>
              </w:rPr>
              <w:t>the project aligns reasonably well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47E2" w14:textId="2C41CC24" w:rsidR="001C1A1F" w:rsidRPr="008048C9" w:rsidRDefault="00506300" w:rsidP="001C1A1F">
            <w:pPr>
              <w:keepNext/>
              <w:widowControl w:val="0"/>
              <w:spacing w:line="240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>‘Synergy’ with supervisors, School/ Research Centre is not clear</w:t>
            </w:r>
            <w:r w:rsidR="007D587C" w:rsidRPr="008048C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and/or there is weak synergy</w:t>
            </w:r>
          </w:p>
        </w:tc>
        <w:tc>
          <w:tcPr>
            <w:tcW w:w="1861" w:type="dxa"/>
          </w:tcPr>
          <w:p w14:paraId="4DBB9CDE" w14:textId="7F695E30" w:rsidR="001C1A1F" w:rsidRPr="008048C9" w:rsidRDefault="004A76D9" w:rsidP="001C1A1F">
            <w:pPr>
              <w:keepNext/>
              <w:widowControl w:val="0"/>
              <w:spacing w:line="240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>Information missing</w:t>
            </w:r>
          </w:p>
        </w:tc>
      </w:tr>
      <w:tr w:rsidR="001C1A1F" w14:paraId="4F4A178E" w14:textId="77777777" w:rsidTr="00E96398">
        <w:trPr>
          <w:jc w:val="center"/>
        </w:trPr>
        <w:tc>
          <w:tcPr>
            <w:tcW w:w="29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FDF9" w14:textId="3EF0EF74" w:rsidR="001C1A1F" w:rsidRPr="008048C9" w:rsidRDefault="001C1A1F" w:rsidP="001C1A1F">
            <w:pPr>
              <w:keepNext/>
              <w:widowControl w:val="0"/>
              <w:spacing w:line="243" w:lineRule="auto"/>
              <w:ind w:right="2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b/>
                <w:sz w:val="20"/>
                <w:szCs w:val="20"/>
              </w:rPr>
              <w:t>Project feasibility</w:t>
            </w:r>
          </w:p>
        </w:tc>
        <w:tc>
          <w:tcPr>
            <w:tcW w:w="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1FBEB" w14:textId="1BED6DDB" w:rsidR="001C1A1F" w:rsidRPr="008048C9" w:rsidRDefault="00F55A56" w:rsidP="001C1A1F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>Outstanding demonstration of feasibility in the 4-year funding period (</w:t>
            </w:r>
            <w:proofErr w:type="gramStart"/>
            <w:r w:rsidRPr="008048C9">
              <w:rPr>
                <w:rFonts w:ascii="Calibri" w:eastAsia="Calibri" w:hAnsi="Calibri" w:cs="Calibri"/>
                <w:sz w:val="20"/>
                <w:szCs w:val="20"/>
              </w:rPr>
              <w:t>e.g.</w:t>
            </w:r>
            <w:proofErr w:type="gramEnd"/>
            <w:r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 acknowledgment of </w:t>
            </w:r>
            <w:r w:rsidR="004408AC" w:rsidRPr="008048C9">
              <w:rPr>
                <w:rFonts w:ascii="Calibri" w:eastAsia="Calibri" w:hAnsi="Calibri" w:cs="Calibri"/>
                <w:sz w:val="20"/>
                <w:szCs w:val="20"/>
              </w:rPr>
              <w:t>anticipated challenges and reporting of contingency plans)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44A1" w14:textId="23E9F9A3" w:rsidR="001C1A1F" w:rsidRPr="008048C9" w:rsidRDefault="00FD4C8D" w:rsidP="001C1A1F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Strong demonstration of feasibility in the 4-year funding period 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C1A9" w14:textId="3143FF17" w:rsidR="001C1A1F" w:rsidRPr="008048C9" w:rsidRDefault="00FD4C8D" w:rsidP="001C1A1F">
            <w:pPr>
              <w:keepNext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>Feasibility is reasonably clear</w:t>
            </w:r>
            <w:r w:rsidR="00536555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, and/or the project </w:t>
            </w:r>
            <w:r w:rsidR="00797151">
              <w:rPr>
                <w:rFonts w:ascii="Calibri" w:eastAsia="Calibri" w:hAnsi="Calibri" w:cs="Calibri"/>
                <w:sz w:val="20"/>
                <w:szCs w:val="20"/>
              </w:rPr>
              <w:t xml:space="preserve">feasibility </w:t>
            </w:r>
            <w:r w:rsidR="006A3AF4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can be divined from the information provided 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3CD2" w14:textId="2B7E8AE7" w:rsidR="001C1A1F" w:rsidRPr="008048C9" w:rsidRDefault="009371BA" w:rsidP="001C1A1F">
            <w:pPr>
              <w:keepNext/>
              <w:widowControl w:val="0"/>
              <w:spacing w:line="240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Feasibility </w:t>
            </w:r>
            <w:r w:rsidR="00100931" w:rsidRPr="008048C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048C9">
              <w:rPr>
                <w:rFonts w:ascii="Calibri" w:eastAsia="Calibri" w:hAnsi="Calibri" w:cs="Calibri"/>
                <w:sz w:val="20"/>
                <w:szCs w:val="20"/>
              </w:rPr>
              <w:t>s not clear</w:t>
            </w:r>
            <w:r w:rsidR="000663EA" w:rsidRPr="008048C9">
              <w:rPr>
                <w:rFonts w:ascii="Calibri" w:eastAsia="Calibri" w:hAnsi="Calibri" w:cs="Calibri"/>
                <w:sz w:val="20"/>
                <w:szCs w:val="20"/>
              </w:rPr>
              <w:t xml:space="preserve">, and/or </w:t>
            </w:r>
            <w:r w:rsidR="004572FD" w:rsidRPr="008048C9">
              <w:rPr>
                <w:rFonts w:ascii="Calibri" w:eastAsia="Calibri" w:hAnsi="Calibri" w:cs="Calibri"/>
                <w:sz w:val="20"/>
                <w:szCs w:val="20"/>
              </w:rPr>
              <w:t>anticipated challenges and contingencies are not expanded upon</w:t>
            </w:r>
          </w:p>
        </w:tc>
        <w:tc>
          <w:tcPr>
            <w:tcW w:w="1861" w:type="dxa"/>
          </w:tcPr>
          <w:p w14:paraId="5653289E" w14:textId="43047F54" w:rsidR="001C1A1F" w:rsidRPr="008048C9" w:rsidRDefault="00FD4C8D" w:rsidP="001C1A1F">
            <w:pPr>
              <w:keepNext/>
              <w:widowControl w:val="0"/>
              <w:spacing w:line="240" w:lineRule="auto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8048C9">
              <w:rPr>
                <w:rFonts w:ascii="Calibri" w:eastAsia="Calibri" w:hAnsi="Calibri" w:cs="Calibri"/>
                <w:sz w:val="20"/>
                <w:szCs w:val="20"/>
              </w:rPr>
              <w:t>Information missing</w:t>
            </w:r>
            <w:r w:rsidR="008F2261" w:rsidRPr="008048C9">
              <w:rPr>
                <w:rFonts w:ascii="Calibri" w:eastAsia="Calibri" w:hAnsi="Calibri" w:cs="Calibri"/>
                <w:sz w:val="20"/>
                <w:szCs w:val="20"/>
              </w:rPr>
              <w:t>, or overly ambitious project with no considerat</w:t>
            </w:r>
            <w:r w:rsidR="00F1168B" w:rsidRPr="008048C9">
              <w:rPr>
                <w:rFonts w:ascii="Calibri" w:eastAsia="Calibri" w:hAnsi="Calibri" w:cs="Calibri"/>
                <w:sz w:val="20"/>
                <w:szCs w:val="20"/>
              </w:rPr>
              <w:t>ion of challenges and contingency plans</w:t>
            </w:r>
          </w:p>
        </w:tc>
      </w:tr>
    </w:tbl>
    <w:p w14:paraId="0EABF8BF" w14:textId="77777777" w:rsidR="005B4AB1" w:rsidRDefault="005B4AB1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DF875B8" w14:textId="590C4F53" w:rsidR="0081051D" w:rsidRPr="00155B18" w:rsidRDefault="00F83292" w:rsidP="00155B18">
      <w:pPr>
        <w:widowControl w:val="0"/>
        <w:spacing w:line="240" w:lineRule="auto"/>
        <w:rPr>
          <w:rFonts w:ascii="Calibri" w:eastAsia="Calibri" w:hAnsi="Calibri" w:cs="Calibri"/>
          <w:b/>
          <w:u w:val="single"/>
        </w:rPr>
      </w:pPr>
      <w:r w:rsidRPr="00155B18">
        <w:rPr>
          <w:rFonts w:ascii="Calibri" w:eastAsia="Calibri" w:hAnsi="Calibri" w:cs="Calibri"/>
          <w:b/>
          <w:u w:val="single"/>
        </w:rPr>
        <w:t>Scor</w:t>
      </w:r>
      <w:r w:rsidR="0081051D" w:rsidRPr="00155B18">
        <w:rPr>
          <w:rFonts w:ascii="Calibri" w:eastAsia="Calibri" w:hAnsi="Calibri" w:cs="Calibri"/>
          <w:b/>
          <w:u w:val="single"/>
        </w:rPr>
        <w:t xml:space="preserve">ing </w:t>
      </w:r>
    </w:p>
    <w:p w14:paraId="7CD4BE3E" w14:textId="13AA1195" w:rsidR="0081051D" w:rsidRPr="006337A5" w:rsidRDefault="006337A5" w:rsidP="00155B18">
      <w:pPr>
        <w:widowControl w:val="0"/>
        <w:spacing w:line="240" w:lineRule="auto"/>
        <w:rPr>
          <w:rFonts w:ascii="Calibri" w:eastAsia="Calibri" w:hAnsi="Calibri" w:cs="Calibri"/>
          <w:bCs/>
        </w:rPr>
      </w:pPr>
      <w:r w:rsidRPr="006337A5">
        <w:rPr>
          <w:rFonts w:ascii="Calibri" w:eastAsia="Calibri" w:hAnsi="Calibri" w:cs="Calibri"/>
          <w:bCs/>
        </w:rPr>
        <w:t xml:space="preserve">The scores </w:t>
      </w:r>
      <w:r>
        <w:rPr>
          <w:rFonts w:ascii="Calibri" w:eastAsia="Calibri" w:hAnsi="Calibri" w:cs="Calibri"/>
          <w:bCs/>
        </w:rPr>
        <w:t>for each category will be summed</w:t>
      </w:r>
      <w:r w:rsidR="00A8679F">
        <w:rPr>
          <w:rFonts w:ascii="Calibri" w:eastAsia="Calibri" w:hAnsi="Calibri" w:cs="Calibri"/>
          <w:bCs/>
        </w:rPr>
        <w:t>, and the score will then be</w:t>
      </w:r>
      <w:r>
        <w:rPr>
          <w:rFonts w:ascii="Calibri" w:eastAsia="Calibri" w:hAnsi="Calibri" w:cs="Calibri"/>
          <w:bCs/>
        </w:rPr>
        <w:t xml:space="preserve"> divided by 5</w:t>
      </w:r>
      <w:r w:rsidR="00C27C21">
        <w:rPr>
          <w:rFonts w:ascii="Calibri" w:eastAsia="Calibri" w:hAnsi="Calibri" w:cs="Calibri"/>
          <w:bCs/>
        </w:rPr>
        <w:t>; the</w:t>
      </w:r>
      <w:r>
        <w:rPr>
          <w:rFonts w:ascii="Calibri" w:eastAsia="Calibri" w:hAnsi="Calibri" w:cs="Calibri"/>
          <w:bCs/>
        </w:rPr>
        <w:t xml:space="preserve"> final score </w:t>
      </w:r>
      <w:r w:rsidR="00C27C21">
        <w:rPr>
          <w:rFonts w:ascii="Calibri" w:eastAsia="Calibri" w:hAnsi="Calibri" w:cs="Calibri"/>
          <w:bCs/>
        </w:rPr>
        <w:t xml:space="preserve">will therefore range </w:t>
      </w:r>
      <w:r>
        <w:rPr>
          <w:rFonts w:ascii="Calibri" w:eastAsia="Calibri" w:hAnsi="Calibri" w:cs="Calibri"/>
          <w:bCs/>
        </w:rPr>
        <w:t xml:space="preserve">from </w:t>
      </w:r>
      <w:r w:rsidR="00F853BB">
        <w:rPr>
          <w:rFonts w:ascii="Calibri" w:eastAsia="Calibri" w:hAnsi="Calibri" w:cs="Calibri"/>
          <w:bCs/>
        </w:rPr>
        <w:t xml:space="preserve">1 to 5. </w:t>
      </w:r>
    </w:p>
    <w:p w14:paraId="7B7B36EC" w14:textId="77777777" w:rsidR="0081051D" w:rsidRPr="0081051D" w:rsidRDefault="0081051D" w:rsidP="00155B18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0101F422" w14:textId="6791AE50" w:rsidR="003506D4" w:rsidRPr="0081051D" w:rsidRDefault="00206783" w:rsidP="00155B18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Total s</w:t>
      </w:r>
      <w:r w:rsidR="001634E4">
        <w:rPr>
          <w:rFonts w:ascii="Calibri" w:eastAsia="Calibri" w:hAnsi="Calibri" w:cs="Calibri"/>
          <w:b/>
        </w:rPr>
        <w:t xml:space="preserve">core </w:t>
      </w:r>
      <w:r>
        <w:rPr>
          <w:rFonts w:ascii="Calibri" w:eastAsia="Calibri" w:hAnsi="Calibri" w:cs="Calibri"/>
          <w:b/>
        </w:rPr>
        <w:t xml:space="preserve">=5, </w:t>
      </w:r>
      <w:r w:rsidR="008E1228">
        <w:rPr>
          <w:rFonts w:ascii="Calibri" w:eastAsia="Calibri" w:hAnsi="Calibri" w:cs="Calibri"/>
          <w:b/>
        </w:rPr>
        <w:t>outstanding</w:t>
      </w:r>
      <w:r w:rsidR="00F625AB">
        <w:rPr>
          <w:rFonts w:ascii="Calibri" w:eastAsia="Calibri" w:hAnsi="Calibri" w:cs="Calibri"/>
          <w:b/>
        </w:rPr>
        <w:t xml:space="preserve"> (</w:t>
      </w:r>
      <w:r w:rsidR="008E1228">
        <w:rPr>
          <w:rFonts w:ascii="Calibri" w:eastAsia="Calibri" w:hAnsi="Calibri" w:cs="Calibri"/>
          <w:b/>
        </w:rPr>
        <w:t>fundable</w:t>
      </w:r>
      <w:r w:rsidR="00F625AB">
        <w:rPr>
          <w:rFonts w:ascii="Calibri" w:eastAsia="Calibri" w:hAnsi="Calibri" w:cs="Calibri"/>
          <w:b/>
        </w:rPr>
        <w:t>)</w:t>
      </w:r>
      <w:r w:rsidR="008E1228">
        <w:rPr>
          <w:rFonts w:ascii="Calibri" w:eastAsia="Calibri" w:hAnsi="Calibri" w:cs="Calibri"/>
          <w:b/>
        </w:rPr>
        <w:t xml:space="preserve">; total score=4, </w:t>
      </w:r>
      <w:r w:rsidR="0080049F">
        <w:rPr>
          <w:rFonts w:ascii="Calibri" w:eastAsia="Calibri" w:hAnsi="Calibri" w:cs="Calibri"/>
          <w:b/>
        </w:rPr>
        <w:t>strong</w:t>
      </w:r>
      <w:r w:rsidR="00F625AB">
        <w:rPr>
          <w:rFonts w:ascii="Calibri" w:eastAsia="Calibri" w:hAnsi="Calibri" w:cs="Calibri"/>
          <w:b/>
        </w:rPr>
        <w:t xml:space="preserve"> (</w:t>
      </w:r>
      <w:r w:rsidR="00AA6881">
        <w:rPr>
          <w:rFonts w:ascii="Calibri" w:eastAsia="Calibri" w:hAnsi="Calibri" w:cs="Calibri"/>
          <w:b/>
        </w:rPr>
        <w:t>fundable</w:t>
      </w:r>
      <w:r w:rsidR="00F625AB">
        <w:rPr>
          <w:rFonts w:ascii="Calibri" w:eastAsia="Calibri" w:hAnsi="Calibri" w:cs="Calibri"/>
          <w:b/>
        </w:rPr>
        <w:t>)</w:t>
      </w:r>
      <w:r w:rsidR="00AA6881">
        <w:rPr>
          <w:rFonts w:ascii="Calibri" w:eastAsia="Calibri" w:hAnsi="Calibri" w:cs="Calibri"/>
          <w:b/>
        </w:rPr>
        <w:t xml:space="preserve">; total score=3, </w:t>
      </w:r>
      <w:r w:rsidR="00F625AB">
        <w:rPr>
          <w:rFonts w:ascii="Calibri" w:eastAsia="Calibri" w:hAnsi="Calibri" w:cs="Calibri"/>
          <w:b/>
        </w:rPr>
        <w:t>average (fundable but in the middle range); total score=2</w:t>
      </w:r>
      <w:r w:rsidR="00601774">
        <w:rPr>
          <w:rFonts w:ascii="Calibri" w:eastAsia="Calibri" w:hAnsi="Calibri" w:cs="Calibri"/>
          <w:b/>
        </w:rPr>
        <w:t xml:space="preserve">, </w:t>
      </w:r>
      <w:r w:rsidR="0050264C">
        <w:rPr>
          <w:rFonts w:ascii="Calibri" w:eastAsia="Calibri" w:hAnsi="Calibri" w:cs="Calibri"/>
          <w:b/>
        </w:rPr>
        <w:t>weaker/ less than average (</w:t>
      </w:r>
      <w:r w:rsidR="00B71B78">
        <w:rPr>
          <w:rFonts w:ascii="Calibri" w:eastAsia="Calibri" w:hAnsi="Calibri" w:cs="Calibri"/>
          <w:b/>
        </w:rPr>
        <w:t>would be fundable if budget was infinite); total s</w:t>
      </w:r>
      <w:r w:rsidR="008A33E8" w:rsidRPr="0081051D">
        <w:rPr>
          <w:rFonts w:ascii="Calibri" w:eastAsia="Calibri" w:hAnsi="Calibri" w:cs="Calibri"/>
          <w:b/>
        </w:rPr>
        <w:t xml:space="preserve">core </w:t>
      </w:r>
      <w:r w:rsidR="001634E4">
        <w:rPr>
          <w:rFonts w:ascii="Calibri" w:eastAsia="Calibri" w:hAnsi="Calibri" w:cs="Calibri"/>
          <w:b/>
        </w:rPr>
        <w:t>=1</w:t>
      </w:r>
      <w:r w:rsidR="00232A2A">
        <w:rPr>
          <w:rFonts w:ascii="Calibri" w:eastAsia="Calibri" w:hAnsi="Calibri" w:cs="Calibri"/>
          <w:b/>
        </w:rPr>
        <w:t xml:space="preserve">, </w:t>
      </w:r>
      <w:proofErr w:type="spellStart"/>
      <w:r w:rsidR="00232A2A">
        <w:rPr>
          <w:rFonts w:ascii="Calibri" w:eastAsia="Calibri" w:hAnsi="Calibri" w:cs="Calibri"/>
          <w:b/>
        </w:rPr>
        <w:t>u</w:t>
      </w:r>
      <w:r w:rsidR="00D237D1" w:rsidRPr="0081051D">
        <w:rPr>
          <w:rFonts w:ascii="Calibri" w:eastAsia="Calibri" w:hAnsi="Calibri" w:cs="Calibri"/>
          <w:b/>
        </w:rPr>
        <w:t>nfundable</w:t>
      </w:r>
      <w:proofErr w:type="spellEnd"/>
      <w:r w:rsidR="00D237D1" w:rsidRPr="0081051D">
        <w:rPr>
          <w:rFonts w:ascii="Calibri" w:eastAsia="Calibri" w:hAnsi="Calibri" w:cs="Calibri"/>
          <w:b/>
        </w:rPr>
        <w:t xml:space="preserve"> </w:t>
      </w:r>
    </w:p>
    <w:p w14:paraId="5E1B568C" w14:textId="77777777" w:rsidR="003506D4" w:rsidRPr="0081051D" w:rsidRDefault="003506D4" w:rsidP="00155B18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360145EE" w14:textId="0963C816" w:rsidR="00FD5BFD" w:rsidRPr="00155B18" w:rsidRDefault="00FD5BFD" w:rsidP="00155B18">
      <w:pPr>
        <w:widowControl w:val="0"/>
        <w:spacing w:line="240" w:lineRule="auto"/>
        <w:rPr>
          <w:rFonts w:ascii="Calibri" w:eastAsia="Calibri" w:hAnsi="Calibri" w:cs="Calibri"/>
          <w:b/>
          <w:u w:val="single"/>
        </w:rPr>
      </w:pPr>
      <w:r w:rsidRPr="00155B18">
        <w:rPr>
          <w:rFonts w:ascii="Calibri" w:eastAsia="Calibri" w:hAnsi="Calibri" w:cs="Calibri"/>
          <w:b/>
          <w:u w:val="single"/>
        </w:rPr>
        <w:t>Additional criteria</w:t>
      </w:r>
      <w:r w:rsidR="000A7628">
        <w:rPr>
          <w:rFonts w:ascii="Calibri" w:eastAsia="Calibri" w:hAnsi="Calibri" w:cs="Calibri"/>
          <w:b/>
          <w:u w:val="single"/>
        </w:rPr>
        <w:t xml:space="preserve"> (not scored)</w:t>
      </w:r>
    </w:p>
    <w:p w14:paraId="021E199B" w14:textId="663FB2D7" w:rsidR="00FD5BFD" w:rsidRDefault="00FD5BFD" w:rsidP="00155B18">
      <w:pPr>
        <w:widowControl w:val="0"/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Candidates applying for the ‘</w:t>
      </w:r>
      <w:r w:rsidRPr="001D3AF4">
        <w:rPr>
          <w:rFonts w:ascii="Calibri" w:eastAsia="Calibri" w:hAnsi="Calibri" w:cs="Calibri"/>
          <w:bCs/>
        </w:rPr>
        <w:t>Bristol Postgraduate Research Scholarships for candidates of Black and mixed Black heritage, who are UK domiciled with Home fee status</w:t>
      </w:r>
      <w:r w:rsidR="0020427C">
        <w:rPr>
          <w:rFonts w:ascii="Calibri" w:eastAsia="Calibri" w:hAnsi="Calibri" w:cs="Calibri"/>
          <w:bCs/>
        </w:rPr>
        <w:t xml:space="preserve">’ should declare in the </w:t>
      </w:r>
      <w:hyperlink r:id="rId5" w:history="1">
        <w:r w:rsidR="0020427C" w:rsidRPr="007E7CF7">
          <w:rPr>
            <w:rStyle w:val="Hyperlink"/>
            <w:rFonts w:ascii="Calibri" w:eastAsia="Calibri" w:hAnsi="Calibri" w:cs="Calibri"/>
            <w:bCs/>
          </w:rPr>
          <w:t>online form</w:t>
        </w:r>
      </w:hyperlink>
      <w:r w:rsidR="0020427C">
        <w:rPr>
          <w:rFonts w:ascii="Calibri" w:eastAsia="Calibri" w:hAnsi="Calibri" w:cs="Calibri"/>
          <w:bCs/>
        </w:rPr>
        <w:t xml:space="preserve"> that they </w:t>
      </w:r>
      <w:r w:rsidR="00D62C92">
        <w:rPr>
          <w:rFonts w:ascii="Calibri" w:eastAsia="Calibri" w:hAnsi="Calibri" w:cs="Calibri"/>
          <w:bCs/>
        </w:rPr>
        <w:t>self-identify as meeting this criterion.</w:t>
      </w:r>
      <w:r w:rsidR="009448DA">
        <w:rPr>
          <w:rFonts w:ascii="Calibri" w:eastAsia="Calibri" w:hAnsi="Calibri" w:cs="Calibri"/>
          <w:bCs/>
        </w:rPr>
        <w:t xml:space="preserve"> Proposals f</w:t>
      </w:r>
      <w:r w:rsidR="008839F0">
        <w:rPr>
          <w:rFonts w:ascii="Calibri" w:eastAsia="Calibri" w:hAnsi="Calibri" w:cs="Calibri"/>
          <w:bCs/>
        </w:rPr>
        <w:t>or</w:t>
      </w:r>
      <w:r w:rsidR="009448DA">
        <w:rPr>
          <w:rFonts w:ascii="Calibri" w:eastAsia="Calibri" w:hAnsi="Calibri" w:cs="Calibri"/>
          <w:bCs/>
        </w:rPr>
        <w:t xml:space="preserve"> th</w:t>
      </w:r>
      <w:r w:rsidR="008839F0">
        <w:rPr>
          <w:rFonts w:ascii="Calibri" w:eastAsia="Calibri" w:hAnsi="Calibri" w:cs="Calibri"/>
          <w:bCs/>
        </w:rPr>
        <w:t>is</w:t>
      </w:r>
      <w:r w:rsidR="009448DA">
        <w:rPr>
          <w:rFonts w:ascii="Calibri" w:eastAsia="Calibri" w:hAnsi="Calibri" w:cs="Calibri"/>
          <w:bCs/>
        </w:rPr>
        <w:t xml:space="preserve"> </w:t>
      </w:r>
      <w:r w:rsidR="001F5894">
        <w:rPr>
          <w:rFonts w:ascii="Calibri" w:eastAsia="Calibri" w:hAnsi="Calibri" w:cs="Calibri"/>
          <w:bCs/>
        </w:rPr>
        <w:t xml:space="preserve">scholarship do not have to </w:t>
      </w:r>
      <w:r w:rsidR="005855C7" w:rsidRPr="39DF62F8">
        <w:rPr>
          <w:rFonts w:ascii="Calibri" w:eastAsia="Times New Roman" w:hAnsi="Calibri" w:cs="Calibri"/>
        </w:rPr>
        <w:t xml:space="preserve">demonstrate alignment with </w:t>
      </w:r>
      <w:r w:rsidR="005855C7">
        <w:rPr>
          <w:rFonts w:ascii="Calibri" w:eastAsia="Times New Roman" w:hAnsi="Calibri" w:cs="Calibri"/>
        </w:rPr>
        <w:t>strategic priorities</w:t>
      </w:r>
      <w:r w:rsidR="005855C7" w:rsidRPr="39DF62F8">
        <w:rPr>
          <w:rFonts w:ascii="Calibri" w:eastAsia="Times New Roman" w:hAnsi="Calibri" w:cs="Calibri"/>
        </w:rPr>
        <w:t>, though they may wish to</w:t>
      </w:r>
      <w:r w:rsidR="00E738BA">
        <w:rPr>
          <w:rFonts w:ascii="Calibri" w:eastAsia="Times New Roman" w:hAnsi="Calibri" w:cs="Calibri"/>
        </w:rPr>
        <w:t xml:space="preserve"> do so</w:t>
      </w:r>
      <w:r w:rsidR="00960D12">
        <w:rPr>
          <w:rFonts w:ascii="Calibri" w:eastAsia="Times New Roman" w:hAnsi="Calibri" w:cs="Calibri"/>
        </w:rPr>
        <w:t>.</w:t>
      </w:r>
    </w:p>
    <w:p w14:paraId="61403B20" w14:textId="77777777" w:rsidR="003506D4" w:rsidRDefault="003506D4">
      <w:pPr>
        <w:widowControl w:val="0"/>
        <w:spacing w:line="240" w:lineRule="auto"/>
        <w:rPr>
          <w:rFonts w:ascii="Calibri" w:eastAsia="Calibri" w:hAnsi="Calibri" w:cs="Calibri"/>
          <w:bCs/>
        </w:rPr>
      </w:pPr>
    </w:p>
    <w:p w14:paraId="244EEF59" w14:textId="77777777" w:rsidR="003506D4" w:rsidRDefault="003506D4">
      <w:pPr>
        <w:widowControl w:val="0"/>
        <w:spacing w:line="240" w:lineRule="auto"/>
        <w:rPr>
          <w:rFonts w:ascii="Calibri" w:eastAsia="Calibri" w:hAnsi="Calibri" w:cs="Calibri"/>
          <w:bCs/>
        </w:rPr>
      </w:pPr>
    </w:p>
    <w:p w14:paraId="6A9D4048" w14:textId="77777777" w:rsidR="003506D4" w:rsidRPr="00FD5BFD" w:rsidRDefault="003506D4">
      <w:pPr>
        <w:widowControl w:val="0"/>
        <w:spacing w:line="240" w:lineRule="auto"/>
        <w:rPr>
          <w:rFonts w:ascii="Calibri" w:eastAsia="Calibri" w:hAnsi="Calibri" w:cs="Calibri"/>
          <w:bCs/>
        </w:rPr>
      </w:pPr>
    </w:p>
    <w:sectPr w:rsidR="003506D4" w:rsidRPr="00FD5BFD">
      <w:pgSz w:w="16838" w:h="11906" w:orient="landscape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5479"/>
    <w:multiLevelType w:val="hybridMultilevel"/>
    <w:tmpl w:val="1E563474"/>
    <w:lvl w:ilvl="0" w:tplc="963AC228">
      <w:start w:val="1"/>
      <w:numFmt w:val="decimal"/>
      <w:lvlText w:val="%1."/>
      <w:lvlJc w:val="left"/>
      <w:pPr>
        <w:ind w:left="720" w:hanging="360"/>
      </w:pPr>
    </w:lvl>
    <w:lvl w:ilvl="1" w:tplc="FA3EBB64">
      <w:start w:val="1"/>
      <w:numFmt w:val="lowerLetter"/>
      <w:lvlText w:val="%2."/>
      <w:lvlJc w:val="left"/>
      <w:pPr>
        <w:ind w:left="1440" w:hanging="360"/>
      </w:pPr>
    </w:lvl>
    <w:lvl w:ilvl="2" w:tplc="6A2E06A2">
      <w:start w:val="1"/>
      <w:numFmt w:val="lowerRoman"/>
      <w:lvlText w:val="%3."/>
      <w:lvlJc w:val="right"/>
      <w:pPr>
        <w:ind w:left="2160" w:hanging="180"/>
      </w:pPr>
    </w:lvl>
    <w:lvl w:ilvl="3" w:tplc="BF3297D4">
      <w:start w:val="1"/>
      <w:numFmt w:val="decimal"/>
      <w:lvlText w:val="%4."/>
      <w:lvlJc w:val="left"/>
      <w:pPr>
        <w:ind w:left="2880" w:hanging="360"/>
      </w:pPr>
    </w:lvl>
    <w:lvl w:ilvl="4" w:tplc="1C74123A">
      <w:start w:val="1"/>
      <w:numFmt w:val="lowerLetter"/>
      <w:lvlText w:val="%5."/>
      <w:lvlJc w:val="left"/>
      <w:pPr>
        <w:ind w:left="3600" w:hanging="360"/>
      </w:pPr>
    </w:lvl>
    <w:lvl w:ilvl="5" w:tplc="8BD856E4">
      <w:start w:val="1"/>
      <w:numFmt w:val="lowerRoman"/>
      <w:lvlText w:val="%6."/>
      <w:lvlJc w:val="right"/>
      <w:pPr>
        <w:ind w:left="4320" w:hanging="180"/>
      </w:pPr>
    </w:lvl>
    <w:lvl w:ilvl="6" w:tplc="E5EAF3F2">
      <w:start w:val="1"/>
      <w:numFmt w:val="decimal"/>
      <w:lvlText w:val="%7."/>
      <w:lvlJc w:val="left"/>
      <w:pPr>
        <w:ind w:left="5040" w:hanging="360"/>
      </w:pPr>
    </w:lvl>
    <w:lvl w:ilvl="7" w:tplc="389628F0">
      <w:start w:val="1"/>
      <w:numFmt w:val="lowerLetter"/>
      <w:lvlText w:val="%8."/>
      <w:lvlJc w:val="left"/>
      <w:pPr>
        <w:ind w:left="5760" w:hanging="360"/>
      </w:pPr>
    </w:lvl>
    <w:lvl w:ilvl="8" w:tplc="CA8C1A4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41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B1"/>
    <w:rsid w:val="000075EC"/>
    <w:rsid w:val="00014A7B"/>
    <w:rsid w:val="00037C0A"/>
    <w:rsid w:val="000663EA"/>
    <w:rsid w:val="00095BBA"/>
    <w:rsid w:val="000A7628"/>
    <w:rsid w:val="000B085A"/>
    <w:rsid w:val="000B241F"/>
    <w:rsid w:val="000F4C8E"/>
    <w:rsid w:val="00100931"/>
    <w:rsid w:val="001051FC"/>
    <w:rsid w:val="00155B18"/>
    <w:rsid w:val="001634E4"/>
    <w:rsid w:val="001775BE"/>
    <w:rsid w:val="001A1C2C"/>
    <w:rsid w:val="001C1A1F"/>
    <w:rsid w:val="001D3AF4"/>
    <w:rsid w:val="001F5894"/>
    <w:rsid w:val="0020427C"/>
    <w:rsid w:val="0020632F"/>
    <w:rsid w:val="00206783"/>
    <w:rsid w:val="002107A8"/>
    <w:rsid w:val="00232A2A"/>
    <w:rsid w:val="00275FBF"/>
    <w:rsid w:val="0029221A"/>
    <w:rsid w:val="002D7A6A"/>
    <w:rsid w:val="002E016C"/>
    <w:rsid w:val="002F610D"/>
    <w:rsid w:val="003506D4"/>
    <w:rsid w:val="0035097F"/>
    <w:rsid w:val="00350DF6"/>
    <w:rsid w:val="003541E1"/>
    <w:rsid w:val="003620C6"/>
    <w:rsid w:val="003938A8"/>
    <w:rsid w:val="003F31AA"/>
    <w:rsid w:val="004178B1"/>
    <w:rsid w:val="00427E1E"/>
    <w:rsid w:val="004408AC"/>
    <w:rsid w:val="0044135E"/>
    <w:rsid w:val="004451A9"/>
    <w:rsid w:val="004572FD"/>
    <w:rsid w:val="00467213"/>
    <w:rsid w:val="0047209E"/>
    <w:rsid w:val="00483EFC"/>
    <w:rsid w:val="004A76D9"/>
    <w:rsid w:val="004B186F"/>
    <w:rsid w:val="004E5011"/>
    <w:rsid w:val="005006A0"/>
    <w:rsid w:val="0050264C"/>
    <w:rsid w:val="00506300"/>
    <w:rsid w:val="00510AC1"/>
    <w:rsid w:val="005207D3"/>
    <w:rsid w:val="00533BAD"/>
    <w:rsid w:val="00536555"/>
    <w:rsid w:val="00543BA0"/>
    <w:rsid w:val="00544CBB"/>
    <w:rsid w:val="00564FB9"/>
    <w:rsid w:val="005818B1"/>
    <w:rsid w:val="005855C7"/>
    <w:rsid w:val="005B4AB1"/>
    <w:rsid w:val="005C5F2F"/>
    <w:rsid w:val="005E602B"/>
    <w:rsid w:val="00601774"/>
    <w:rsid w:val="006072F3"/>
    <w:rsid w:val="006125B2"/>
    <w:rsid w:val="0062239B"/>
    <w:rsid w:val="00622F1A"/>
    <w:rsid w:val="006337A5"/>
    <w:rsid w:val="006854EC"/>
    <w:rsid w:val="00697C8E"/>
    <w:rsid w:val="006A3AF4"/>
    <w:rsid w:val="006C2A76"/>
    <w:rsid w:val="006F361F"/>
    <w:rsid w:val="00721028"/>
    <w:rsid w:val="00753B71"/>
    <w:rsid w:val="007649A8"/>
    <w:rsid w:val="00797151"/>
    <w:rsid w:val="007B0760"/>
    <w:rsid w:val="007B74FC"/>
    <w:rsid w:val="007D587C"/>
    <w:rsid w:val="007E7CF7"/>
    <w:rsid w:val="007F57E5"/>
    <w:rsid w:val="0080049F"/>
    <w:rsid w:val="008048C9"/>
    <w:rsid w:val="0081051D"/>
    <w:rsid w:val="00812B0D"/>
    <w:rsid w:val="00830B06"/>
    <w:rsid w:val="008312C5"/>
    <w:rsid w:val="00871487"/>
    <w:rsid w:val="00872A62"/>
    <w:rsid w:val="00874118"/>
    <w:rsid w:val="008839F0"/>
    <w:rsid w:val="00883E93"/>
    <w:rsid w:val="008A33E8"/>
    <w:rsid w:val="008B616A"/>
    <w:rsid w:val="008D49A3"/>
    <w:rsid w:val="008D58F3"/>
    <w:rsid w:val="008D7047"/>
    <w:rsid w:val="008E1228"/>
    <w:rsid w:val="008F2261"/>
    <w:rsid w:val="00901ABD"/>
    <w:rsid w:val="009168E0"/>
    <w:rsid w:val="009301B4"/>
    <w:rsid w:val="00930C9E"/>
    <w:rsid w:val="009371BA"/>
    <w:rsid w:val="009448DA"/>
    <w:rsid w:val="00952DF7"/>
    <w:rsid w:val="009547E4"/>
    <w:rsid w:val="00960D12"/>
    <w:rsid w:val="00962BAA"/>
    <w:rsid w:val="00996EBF"/>
    <w:rsid w:val="009B5861"/>
    <w:rsid w:val="009C5CA9"/>
    <w:rsid w:val="00A02EDF"/>
    <w:rsid w:val="00A27F7A"/>
    <w:rsid w:val="00A31483"/>
    <w:rsid w:val="00A3486B"/>
    <w:rsid w:val="00A43F81"/>
    <w:rsid w:val="00A51A07"/>
    <w:rsid w:val="00A8679F"/>
    <w:rsid w:val="00A90C73"/>
    <w:rsid w:val="00AA6881"/>
    <w:rsid w:val="00AD2488"/>
    <w:rsid w:val="00AD311D"/>
    <w:rsid w:val="00AF2028"/>
    <w:rsid w:val="00B2108F"/>
    <w:rsid w:val="00B50744"/>
    <w:rsid w:val="00B545C7"/>
    <w:rsid w:val="00B66F86"/>
    <w:rsid w:val="00B71B78"/>
    <w:rsid w:val="00BB0E98"/>
    <w:rsid w:val="00BB6124"/>
    <w:rsid w:val="00BD097B"/>
    <w:rsid w:val="00BD7A73"/>
    <w:rsid w:val="00BE60C1"/>
    <w:rsid w:val="00BF2140"/>
    <w:rsid w:val="00C258FA"/>
    <w:rsid w:val="00C27C21"/>
    <w:rsid w:val="00C57FA8"/>
    <w:rsid w:val="00C92100"/>
    <w:rsid w:val="00CC2524"/>
    <w:rsid w:val="00CD0BB1"/>
    <w:rsid w:val="00CD455C"/>
    <w:rsid w:val="00D1494F"/>
    <w:rsid w:val="00D237D1"/>
    <w:rsid w:val="00D62C92"/>
    <w:rsid w:val="00DD086F"/>
    <w:rsid w:val="00DD1379"/>
    <w:rsid w:val="00DE1C46"/>
    <w:rsid w:val="00DE1F24"/>
    <w:rsid w:val="00DE3284"/>
    <w:rsid w:val="00DF7A4D"/>
    <w:rsid w:val="00E3031B"/>
    <w:rsid w:val="00E45644"/>
    <w:rsid w:val="00E54349"/>
    <w:rsid w:val="00E55D47"/>
    <w:rsid w:val="00E738BA"/>
    <w:rsid w:val="00E96398"/>
    <w:rsid w:val="00EA01B7"/>
    <w:rsid w:val="00EA3EE5"/>
    <w:rsid w:val="00F1168B"/>
    <w:rsid w:val="00F33A6D"/>
    <w:rsid w:val="00F3456B"/>
    <w:rsid w:val="00F55A56"/>
    <w:rsid w:val="00F625AB"/>
    <w:rsid w:val="00F645E2"/>
    <w:rsid w:val="00F83292"/>
    <w:rsid w:val="00F853BB"/>
    <w:rsid w:val="00FB4A12"/>
    <w:rsid w:val="00FD4C8D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F82B"/>
  <w15:docId w15:val="{7CD0740A-08FB-4FDB-98E4-F5600025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D3A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2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C92"/>
    <w:rPr>
      <w:b/>
      <w:bCs/>
      <w:sz w:val="20"/>
      <w:szCs w:val="20"/>
    </w:rPr>
  </w:style>
  <w:style w:type="paragraph" w:customStyle="1" w:styleId="Default">
    <w:name w:val="Default"/>
    <w:rsid w:val="009301B4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7E7C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cr9Ef0knj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4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Papadaki</dc:creator>
  <cp:lastModifiedBy>Caroline Dawson</cp:lastModifiedBy>
  <cp:revision>2</cp:revision>
  <dcterms:created xsi:type="dcterms:W3CDTF">2023-10-24T14:51:00Z</dcterms:created>
  <dcterms:modified xsi:type="dcterms:W3CDTF">2023-10-24T14:51:00Z</dcterms:modified>
</cp:coreProperties>
</file>